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F8" w:rsidRDefault="00774CF8" w:rsidP="00840DF5">
      <w:pPr>
        <w:shd w:val="clear" w:color="auto" w:fill="FFFFFF"/>
        <w:rPr>
          <w:b/>
          <w:spacing w:val="20"/>
          <w:sz w:val="32"/>
          <w:szCs w:val="32"/>
        </w:rPr>
      </w:pPr>
    </w:p>
    <w:p w:rsidR="00774CF8" w:rsidRPr="00BB409F" w:rsidRDefault="00774CF8" w:rsidP="00774CF8">
      <w:pPr>
        <w:shd w:val="clear" w:color="auto" w:fill="FFFFFF"/>
        <w:jc w:val="center"/>
        <w:rPr>
          <w:b/>
          <w:spacing w:val="20"/>
          <w:sz w:val="32"/>
          <w:szCs w:val="32"/>
        </w:rPr>
      </w:pPr>
      <w:r w:rsidRPr="00BB409F">
        <w:rPr>
          <w:b/>
          <w:spacing w:val="20"/>
          <w:sz w:val="32"/>
          <w:szCs w:val="32"/>
        </w:rPr>
        <w:t>Администрация Ключевского района</w:t>
      </w:r>
    </w:p>
    <w:p w:rsidR="00774CF8" w:rsidRPr="00BB409F" w:rsidRDefault="00774CF8" w:rsidP="00774CF8">
      <w:pPr>
        <w:shd w:val="clear" w:color="auto" w:fill="FFFFFF"/>
        <w:ind w:left="226"/>
        <w:jc w:val="center"/>
        <w:rPr>
          <w:b/>
          <w:spacing w:val="20"/>
          <w:sz w:val="32"/>
          <w:szCs w:val="32"/>
        </w:rPr>
      </w:pPr>
      <w:r w:rsidRPr="00BB409F">
        <w:rPr>
          <w:b/>
          <w:spacing w:val="20"/>
          <w:sz w:val="32"/>
          <w:szCs w:val="32"/>
        </w:rPr>
        <w:t>Алтайского края</w:t>
      </w:r>
    </w:p>
    <w:p w:rsidR="00774CF8" w:rsidRDefault="00774CF8" w:rsidP="00774CF8">
      <w:pPr>
        <w:shd w:val="clear" w:color="auto" w:fill="FFFFFF"/>
        <w:ind w:left="226"/>
        <w:jc w:val="center"/>
        <w:rPr>
          <w:b/>
          <w:spacing w:val="20"/>
          <w:sz w:val="28"/>
          <w:szCs w:val="28"/>
        </w:rPr>
      </w:pPr>
    </w:p>
    <w:p w:rsidR="00774CF8" w:rsidRPr="006A6914" w:rsidRDefault="00774CF8" w:rsidP="00774CF8">
      <w:pPr>
        <w:shd w:val="clear" w:color="auto" w:fill="FFFFFF"/>
        <w:ind w:left="226"/>
        <w:jc w:val="center"/>
        <w:rPr>
          <w:b/>
          <w:spacing w:val="20"/>
          <w:sz w:val="28"/>
          <w:szCs w:val="28"/>
        </w:rPr>
      </w:pPr>
    </w:p>
    <w:p w:rsidR="00774CF8" w:rsidRPr="00BD2F80" w:rsidRDefault="00774CF8" w:rsidP="00774CF8">
      <w:pPr>
        <w:shd w:val="clear" w:color="auto" w:fill="FFFFFF"/>
        <w:jc w:val="center"/>
        <w:rPr>
          <w:rFonts w:ascii="Arial" w:hAnsi="Arial" w:cs="Arial"/>
          <w:b/>
          <w:spacing w:val="10"/>
          <w:sz w:val="36"/>
          <w:szCs w:val="36"/>
        </w:rPr>
      </w:pPr>
      <w:r w:rsidRPr="00BD2F80">
        <w:rPr>
          <w:rFonts w:ascii="Arial" w:hAnsi="Arial" w:cs="Arial"/>
          <w:b/>
          <w:spacing w:val="10"/>
          <w:sz w:val="36"/>
          <w:szCs w:val="36"/>
        </w:rPr>
        <w:t>П О С Т А Н О В Л Е Н И Е</w:t>
      </w:r>
    </w:p>
    <w:p w:rsidR="00774CF8" w:rsidRDefault="00774CF8" w:rsidP="00774CF8">
      <w:pPr>
        <w:shd w:val="clear" w:color="auto" w:fill="FFFFFF"/>
        <w:jc w:val="center"/>
        <w:rPr>
          <w:b/>
          <w:spacing w:val="10"/>
          <w:sz w:val="28"/>
          <w:szCs w:val="28"/>
        </w:rPr>
      </w:pPr>
    </w:p>
    <w:p w:rsidR="00774CF8" w:rsidRPr="006A6914" w:rsidRDefault="00774CF8" w:rsidP="00774CF8">
      <w:pPr>
        <w:shd w:val="clear" w:color="auto" w:fill="FFFFFF"/>
        <w:jc w:val="center"/>
        <w:rPr>
          <w:b/>
          <w:spacing w:val="10"/>
          <w:sz w:val="28"/>
          <w:szCs w:val="28"/>
        </w:rPr>
      </w:pPr>
    </w:p>
    <w:p w:rsidR="00653428" w:rsidRDefault="00656911" w:rsidP="00774CF8">
      <w:pPr>
        <w:shd w:val="clear" w:color="auto" w:fill="FFFFFF"/>
        <w:tabs>
          <w:tab w:val="left" w:leader="underscore" w:pos="2050"/>
          <w:tab w:val="left" w:pos="7733"/>
        </w:tabs>
        <w:rPr>
          <w:sz w:val="28"/>
          <w:szCs w:val="28"/>
        </w:rPr>
      </w:pPr>
      <w:r>
        <w:rPr>
          <w:sz w:val="28"/>
          <w:szCs w:val="28"/>
        </w:rPr>
        <w:t xml:space="preserve">13 марта </w:t>
      </w:r>
      <w:r w:rsidR="00774CF8">
        <w:rPr>
          <w:sz w:val="28"/>
          <w:szCs w:val="28"/>
        </w:rPr>
        <w:t xml:space="preserve">2023 г.     </w:t>
      </w:r>
      <w:r w:rsidR="00653428">
        <w:rPr>
          <w:sz w:val="28"/>
          <w:szCs w:val="28"/>
        </w:rPr>
        <w:t xml:space="preserve">                                                                     </w:t>
      </w:r>
      <w:r w:rsidR="00774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774CF8">
        <w:rPr>
          <w:sz w:val="28"/>
          <w:szCs w:val="28"/>
        </w:rPr>
        <w:t xml:space="preserve">    </w:t>
      </w:r>
      <w:r w:rsidR="00774CF8" w:rsidRPr="006A6914">
        <w:rPr>
          <w:sz w:val="28"/>
          <w:szCs w:val="28"/>
        </w:rPr>
        <w:t xml:space="preserve">№  </w:t>
      </w:r>
      <w:r>
        <w:rPr>
          <w:sz w:val="28"/>
          <w:szCs w:val="28"/>
        </w:rPr>
        <w:t>135</w:t>
      </w:r>
      <w:r w:rsidR="00774CF8" w:rsidRPr="006A6914">
        <w:rPr>
          <w:sz w:val="28"/>
          <w:szCs w:val="28"/>
        </w:rPr>
        <w:t xml:space="preserve">          </w:t>
      </w:r>
    </w:p>
    <w:p w:rsidR="00774CF8" w:rsidRPr="006A6914" w:rsidRDefault="00774CF8" w:rsidP="00774CF8">
      <w:pPr>
        <w:shd w:val="clear" w:color="auto" w:fill="FFFFFF"/>
        <w:tabs>
          <w:tab w:val="left" w:leader="underscore" w:pos="2050"/>
          <w:tab w:val="left" w:pos="7733"/>
        </w:tabs>
        <w:rPr>
          <w:sz w:val="28"/>
          <w:szCs w:val="28"/>
        </w:rPr>
      </w:pPr>
      <w:r w:rsidRPr="006A6914">
        <w:rPr>
          <w:sz w:val="28"/>
          <w:szCs w:val="28"/>
        </w:rPr>
        <w:t xml:space="preserve">                </w:t>
      </w:r>
    </w:p>
    <w:p w:rsidR="00774CF8" w:rsidRPr="00BD2F80" w:rsidRDefault="00774CF8" w:rsidP="00653428">
      <w:pPr>
        <w:shd w:val="clear" w:color="auto" w:fill="FFFFFF"/>
        <w:tabs>
          <w:tab w:val="left" w:leader="underscore" w:pos="2050"/>
          <w:tab w:val="left" w:pos="7733"/>
        </w:tabs>
        <w:jc w:val="center"/>
        <w:rPr>
          <w:rFonts w:ascii="PT Astra Serif" w:hAnsi="PT Astra Serif"/>
          <w:sz w:val="28"/>
          <w:szCs w:val="28"/>
        </w:rPr>
      </w:pPr>
      <w:r w:rsidRPr="00BD2F80">
        <w:rPr>
          <w:rFonts w:ascii="PT Astra Serif" w:hAnsi="PT Astra Serif"/>
          <w:sz w:val="28"/>
          <w:szCs w:val="28"/>
        </w:rPr>
        <w:t>с. Ключи</w:t>
      </w:r>
    </w:p>
    <w:tbl>
      <w:tblPr>
        <w:tblpPr w:leftFromText="180" w:rightFromText="180" w:vertAnchor="text" w:tblpY="194"/>
        <w:tblW w:w="0" w:type="auto"/>
        <w:tblLook w:val="00A0" w:firstRow="1" w:lastRow="0" w:firstColumn="1" w:lastColumn="0" w:noHBand="0" w:noVBand="0"/>
      </w:tblPr>
      <w:tblGrid>
        <w:gridCol w:w="4775"/>
        <w:gridCol w:w="4580"/>
      </w:tblGrid>
      <w:tr w:rsidR="00AF6637" w:rsidRPr="00BD2F80" w:rsidTr="00AF6637">
        <w:tc>
          <w:tcPr>
            <w:tcW w:w="4775" w:type="dxa"/>
          </w:tcPr>
          <w:p w:rsidR="00AF6637" w:rsidRPr="00BD2F80" w:rsidRDefault="00AF6637" w:rsidP="00AF6637">
            <w:pPr>
              <w:keepNext/>
              <w:keepLines/>
              <w:ind w:right="-1"/>
              <w:jc w:val="both"/>
              <w:outlineLvl w:val="0"/>
              <w:rPr>
                <w:rFonts w:ascii="PT Astra Serif" w:hAnsi="PT Astra Serif"/>
                <w:sz w:val="27"/>
                <w:szCs w:val="27"/>
              </w:rPr>
            </w:pPr>
            <w:r w:rsidRPr="00BD2F80">
              <w:rPr>
                <w:rFonts w:ascii="PT Astra Serif" w:hAnsi="PT Astra Serif"/>
                <w:sz w:val="27"/>
                <w:szCs w:val="27"/>
              </w:rPr>
      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в Ключевском районе Алтайского края </w:t>
            </w:r>
            <w:r w:rsidRPr="00BD2F80">
              <w:rPr>
                <w:rFonts w:ascii="PT Astra Serif" w:eastAsia="Calibri" w:hAnsi="PT Astra Serif"/>
                <w:color w:val="000000"/>
                <w:sz w:val="27"/>
                <w:szCs w:val="27"/>
              </w:rPr>
              <w:t xml:space="preserve"> на 2023-2024 годы. </w:t>
            </w:r>
          </w:p>
        </w:tc>
        <w:tc>
          <w:tcPr>
            <w:tcW w:w="4580" w:type="dxa"/>
          </w:tcPr>
          <w:p w:rsidR="00AF6637" w:rsidRPr="00BD2F80" w:rsidRDefault="00AF6637" w:rsidP="00AF6637">
            <w:pPr>
              <w:keepNext/>
              <w:keepLines/>
              <w:ind w:right="-1"/>
              <w:jc w:val="both"/>
              <w:outlineLvl w:val="0"/>
              <w:rPr>
                <w:rFonts w:ascii="PT Astra Serif" w:hAnsi="PT Astra Serif"/>
                <w:sz w:val="27"/>
                <w:szCs w:val="27"/>
              </w:rPr>
            </w:pPr>
          </w:p>
        </w:tc>
      </w:tr>
    </w:tbl>
    <w:p w:rsidR="00AF6637" w:rsidRPr="00BD2F80" w:rsidRDefault="00AF6637" w:rsidP="00AF6637">
      <w:pPr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sz w:val="27"/>
          <w:szCs w:val="27"/>
        </w:rPr>
      </w:pPr>
    </w:p>
    <w:p w:rsidR="00AF6637" w:rsidRPr="00BD2F80" w:rsidRDefault="00AF6637" w:rsidP="00AF66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AF6637" w:rsidRPr="00BD2F80" w:rsidRDefault="00AF6637" w:rsidP="00AF663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BD2F80">
        <w:rPr>
          <w:rFonts w:ascii="PT Astra Serif" w:hAnsi="PT Astra Serif"/>
          <w:sz w:val="27"/>
          <w:szCs w:val="27"/>
        </w:rPr>
        <w:t>В соответствии с Федеральным законом от 31.07.2020 № 248-ФЗ "О государственном контроле (надзоре) и муниципальном контроле в Российской Федерации", Постановлением Правительства РФ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Уставом муниципального образования Ключевский район</w:t>
      </w:r>
    </w:p>
    <w:p w:rsidR="00AF6637" w:rsidRPr="00BD2F80" w:rsidRDefault="00AF6637" w:rsidP="00AF6637">
      <w:pPr>
        <w:overflowPunct w:val="0"/>
        <w:autoSpaceDE w:val="0"/>
        <w:autoSpaceDN w:val="0"/>
        <w:adjustRightInd w:val="0"/>
        <w:ind w:firstLine="900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AF6637" w:rsidRPr="00BD2F80" w:rsidRDefault="00AF6637" w:rsidP="00AF6637">
      <w:pPr>
        <w:overflowPunct w:val="0"/>
        <w:autoSpaceDE w:val="0"/>
        <w:autoSpaceDN w:val="0"/>
        <w:adjustRightInd w:val="0"/>
        <w:ind w:firstLine="900"/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BD2F80">
        <w:rPr>
          <w:rFonts w:ascii="PT Astra Serif" w:hAnsi="PT Astra Serif"/>
          <w:b/>
          <w:sz w:val="27"/>
          <w:szCs w:val="27"/>
        </w:rPr>
        <w:t>П О С Т А Н О В Л Я Ю:</w:t>
      </w:r>
    </w:p>
    <w:p w:rsidR="00AF6637" w:rsidRPr="00BD2F80" w:rsidRDefault="00AF6637" w:rsidP="00AF6637">
      <w:pPr>
        <w:overflowPunct w:val="0"/>
        <w:autoSpaceDE w:val="0"/>
        <w:autoSpaceDN w:val="0"/>
        <w:adjustRightInd w:val="0"/>
        <w:ind w:firstLine="900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AF6637" w:rsidRPr="00BD2F80" w:rsidRDefault="00AF6637" w:rsidP="00AF6637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BD2F80">
        <w:rPr>
          <w:rFonts w:ascii="PT Astra Serif" w:hAnsi="PT Astra Serif"/>
          <w:sz w:val="27"/>
          <w:szCs w:val="27"/>
        </w:rPr>
        <w:t>1. Утвердить программу профилактики рисков причинения вреда (ущерба) охраняемым законом ценностямв сфере муниципального контроля на автомобильном транспорте и в дорожном хозяйстве в Ключевском районе Алтайского края  на 2023-2024 годы, согласно Приложению.</w:t>
      </w:r>
    </w:p>
    <w:p w:rsidR="00AF6637" w:rsidRPr="00BD2F80" w:rsidRDefault="00AF6637" w:rsidP="00AF6637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BD2F80">
        <w:rPr>
          <w:rFonts w:ascii="PT Astra Serif" w:hAnsi="PT Astra Serif"/>
          <w:sz w:val="27"/>
          <w:szCs w:val="27"/>
        </w:rPr>
        <w:t xml:space="preserve">2.Опубликовать  настоящее постановление  в установленном порядке. </w:t>
      </w:r>
    </w:p>
    <w:p w:rsidR="00AF6637" w:rsidRPr="00BD2F80" w:rsidRDefault="00AF6637" w:rsidP="00AF6637">
      <w:pPr>
        <w:pStyle w:val="a3"/>
        <w:jc w:val="both"/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</w:pPr>
      <w:r w:rsidRPr="00BD2F80">
        <w:rPr>
          <w:rFonts w:ascii="PT Astra Serif" w:hAnsi="PT Astra Serif" w:cs="Times New Roman"/>
          <w:sz w:val="28"/>
          <w:szCs w:val="28"/>
          <w:lang w:val="ru-RU"/>
        </w:rPr>
        <w:t>3.Контроль за исполнением настоящего постановления возложить на заместителя главы Администрации Ключевского района</w:t>
      </w:r>
      <w:r w:rsidR="00840DF5" w:rsidRPr="00BD2F80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BD2F80">
        <w:rPr>
          <w:rFonts w:ascii="PT Astra Serif" w:eastAsia="Times New Roman" w:hAnsi="PT Astra Serif" w:cs="Times New Roman"/>
          <w:sz w:val="28"/>
          <w:szCs w:val="28"/>
          <w:lang w:val="ru-RU" w:eastAsia="ru-RU" w:bidi="ar-SA"/>
        </w:rPr>
        <w:t>по оперативному управлению, ЖКХ, строительству и транспорту И.И. Кушнерева.</w:t>
      </w:r>
    </w:p>
    <w:p w:rsidR="00AF6637" w:rsidRPr="00BD2F80" w:rsidRDefault="00AF6637" w:rsidP="00AF6637">
      <w:pPr>
        <w:tabs>
          <w:tab w:val="left" w:pos="0"/>
          <w:tab w:val="left" w:pos="1134"/>
        </w:tabs>
        <w:ind w:firstLine="709"/>
        <w:jc w:val="both"/>
        <w:rPr>
          <w:rFonts w:ascii="PT Astra Serif" w:hAnsi="PT Astra Serif"/>
          <w:sz w:val="26"/>
        </w:rPr>
      </w:pPr>
    </w:p>
    <w:p w:rsidR="00AF6637" w:rsidRPr="00BD2F80" w:rsidRDefault="00AF6637" w:rsidP="00AF6637">
      <w:pPr>
        <w:tabs>
          <w:tab w:val="left" w:pos="1276"/>
        </w:tabs>
        <w:ind w:firstLine="720"/>
        <w:jc w:val="both"/>
        <w:rPr>
          <w:rFonts w:ascii="PT Astra Serif" w:hAnsi="PT Astra Serif"/>
          <w:sz w:val="26"/>
        </w:rPr>
      </w:pPr>
    </w:p>
    <w:p w:rsidR="00AF6637" w:rsidRPr="00BD2F80" w:rsidRDefault="00AF6637" w:rsidP="00AF663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BD2F80">
        <w:rPr>
          <w:rFonts w:ascii="PT Astra Serif" w:hAnsi="PT Astra Serif"/>
          <w:sz w:val="27"/>
          <w:szCs w:val="27"/>
        </w:rPr>
        <w:t>Гл</w:t>
      </w:r>
      <w:r w:rsidR="00840DF5" w:rsidRPr="00BD2F80">
        <w:rPr>
          <w:rFonts w:ascii="PT Astra Serif" w:hAnsi="PT Astra Serif"/>
          <w:sz w:val="27"/>
          <w:szCs w:val="27"/>
        </w:rPr>
        <w:t xml:space="preserve">ава района </w:t>
      </w:r>
      <w:r w:rsidR="00840DF5" w:rsidRPr="00BD2F80">
        <w:rPr>
          <w:rFonts w:ascii="PT Astra Serif" w:hAnsi="PT Astra Serif"/>
          <w:sz w:val="27"/>
          <w:szCs w:val="27"/>
        </w:rPr>
        <w:tab/>
      </w:r>
      <w:r w:rsidR="00840DF5" w:rsidRPr="00BD2F80">
        <w:rPr>
          <w:rFonts w:ascii="PT Astra Serif" w:hAnsi="PT Astra Serif"/>
          <w:sz w:val="27"/>
          <w:szCs w:val="27"/>
        </w:rPr>
        <w:tab/>
      </w:r>
      <w:r w:rsidR="00840DF5" w:rsidRPr="00BD2F80">
        <w:rPr>
          <w:rFonts w:ascii="PT Astra Serif" w:hAnsi="PT Astra Serif"/>
          <w:sz w:val="27"/>
          <w:szCs w:val="27"/>
        </w:rPr>
        <w:tab/>
      </w:r>
      <w:r w:rsidR="00840DF5" w:rsidRPr="00BD2F80">
        <w:rPr>
          <w:rFonts w:ascii="PT Astra Serif" w:hAnsi="PT Astra Serif"/>
          <w:sz w:val="27"/>
          <w:szCs w:val="27"/>
        </w:rPr>
        <w:tab/>
      </w:r>
      <w:r w:rsidR="00840DF5" w:rsidRPr="00BD2F80">
        <w:rPr>
          <w:rFonts w:ascii="PT Astra Serif" w:hAnsi="PT Astra Serif"/>
          <w:sz w:val="27"/>
          <w:szCs w:val="27"/>
        </w:rPr>
        <w:tab/>
      </w:r>
      <w:r w:rsidR="00840DF5" w:rsidRPr="00BD2F80">
        <w:rPr>
          <w:rFonts w:ascii="PT Astra Serif" w:hAnsi="PT Astra Serif"/>
          <w:sz w:val="27"/>
          <w:szCs w:val="27"/>
        </w:rPr>
        <w:tab/>
        <w:t xml:space="preserve">              </w:t>
      </w:r>
      <w:r w:rsidRPr="00BD2F80">
        <w:rPr>
          <w:rFonts w:ascii="PT Astra Serif" w:hAnsi="PT Astra Serif"/>
          <w:sz w:val="27"/>
          <w:szCs w:val="27"/>
        </w:rPr>
        <w:t xml:space="preserve">                   Д.А. Леснов</w:t>
      </w:r>
    </w:p>
    <w:p w:rsidR="00AF6637" w:rsidRPr="00BD2F80" w:rsidRDefault="00AF6637" w:rsidP="00AF6637">
      <w:pPr>
        <w:keepNext/>
        <w:keepLines/>
        <w:spacing w:line="259" w:lineRule="auto"/>
        <w:ind w:right="-1"/>
        <w:outlineLvl w:val="0"/>
        <w:rPr>
          <w:rFonts w:ascii="PT Astra Serif" w:eastAsia="Calibri" w:hAnsi="PT Astra Serif"/>
          <w:b/>
          <w:color w:val="000000"/>
        </w:rPr>
      </w:pPr>
    </w:p>
    <w:p w:rsidR="00AF6637" w:rsidRPr="00BD2F80" w:rsidRDefault="00AF6637" w:rsidP="00AF6637">
      <w:pPr>
        <w:keepNext/>
        <w:keepLines/>
        <w:spacing w:line="259" w:lineRule="auto"/>
        <w:ind w:right="-1"/>
        <w:outlineLvl w:val="0"/>
        <w:rPr>
          <w:rFonts w:ascii="PT Astra Serif" w:eastAsia="Calibri" w:hAnsi="PT Astra Serif"/>
          <w:color w:val="000000"/>
        </w:rPr>
      </w:pPr>
      <w:r w:rsidRPr="00BD2F80">
        <w:rPr>
          <w:rFonts w:ascii="PT Astra Serif" w:eastAsia="Calibri" w:hAnsi="PT Astra Serif"/>
          <w:color w:val="000000"/>
        </w:rPr>
        <w:t xml:space="preserve">                                                                                                                                            Приложение</w:t>
      </w:r>
    </w:p>
    <w:p w:rsidR="00AF6637" w:rsidRPr="00BD2F80" w:rsidRDefault="00AF6637" w:rsidP="00AF6637">
      <w:pPr>
        <w:keepNext/>
        <w:keepLines/>
        <w:spacing w:line="259" w:lineRule="auto"/>
        <w:ind w:right="-1"/>
        <w:outlineLvl w:val="0"/>
        <w:rPr>
          <w:rFonts w:ascii="PT Astra Serif" w:eastAsia="Calibri" w:hAnsi="PT Astra Serif"/>
          <w:color w:val="000000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right"/>
        <w:outlineLvl w:val="0"/>
        <w:rPr>
          <w:rFonts w:ascii="PT Astra Serif" w:eastAsia="Calibri" w:hAnsi="PT Astra Serif"/>
          <w:color w:val="000000"/>
          <w:lang w:bidi="ru-RU"/>
        </w:rPr>
      </w:pPr>
      <w:r w:rsidRPr="00BD2F80">
        <w:rPr>
          <w:rFonts w:ascii="PT Astra Serif" w:eastAsia="Calibri" w:hAnsi="PT Astra Serif"/>
          <w:color w:val="000000"/>
          <w:lang w:bidi="ru-RU"/>
        </w:rPr>
        <w:t xml:space="preserve">УТВЕРЖДЕНА 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right"/>
        <w:outlineLvl w:val="0"/>
        <w:rPr>
          <w:rFonts w:ascii="PT Astra Serif" w:eastAsia="Calibri" w:hAnsi="PT Astra Serif"/>
          <w:color w:val="000000"/>
          <w:lang w:bidi="ru-RU"/>
        </w:rPr>
      </w:pPr>
      <w:r w:rsidRPr="00BD2F80">
        <w:rPr>
          <w:rFonts w:ascii="PT Astra Serif" w:eastAsia="Calibri" w:hAnsi="PT Astra Serif"/>
          <w:color w:val="000000"/>
          <w:lang w:bidi="ru-RU"/>
        </w:rPr>
        <w:t>постановлением  Администрации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right"/>
        <w:outlineLvl w:val="0"/>
        <w:rPr>
          <w:rFonts w:ascii="PT Astra Serif" w:eastAsia="Calibri" w:hAnsi="PT Astra Serif"/>
          <w:color w:val="000000"/>
          <w:lang w:bidi="ru-RU"/>
        </w:rPr>
      </w:pPr>
      <w:r w:rsidRPr="00BD2F80">
        <w:rPr>
          <w:rFonts w:ascii="PT Astra Serif" w:eastAsia="Calibri" w:hAnsi="PT Astra Serif"/>
          <w:color w:val="000000"/>
          <w:lang w:bidi="ru-RU"/>
        </w:rPr>
        <w:t xml:space="preserve">Ключевского района </w:t>
      </w:r>
    </w:p>
    <w:p w:rsidR="00AF6637" w:rsidRPr="00BD2F80" w:rsidRDefault="005A7000" w:rsidP="005A7000">
      <w:pPr>
        <w:keepNext/>
        <w:keepLines/>
        <w:spacing w:line="259" w:lineRule="auto"/>
        <w:ind w:left="383" w:right="-1"/>
        <w:outlineLvl w:val="0"/>
        <w:rPr>
          <w:rFonts w:ascii="PT Astra Serif" w:eastAsia="Calibri" w:hAnsi="PT Astra Serif"/>
          <w:color w:val="000000"/>
          <w:lang w:bidi="ru-RU"/>
        </w:rPr>
      </w:pPr>
      <w:r>
        <w:rPr>
          <w:rFonts w:ascii="PT Astra Serif" w:eastAsia="Calibri" w:hAnsi="PT Astra Serif"/>
          <w:color w:val="000000"/>
          <w:lang w:bidi="ru-RU"/>
        </w:rPr>
        <w:t xml:space="preserve">                                                                    </w:t>
      </w:r>
      <w:r w:rsidR="007D47D3">
        <w:rPr>
          <w:rFonts w:ascii="PT Astra Serif" w:eastAsia="Calibri" w:hAnsi="PT Astra Serif"/>
          <w:color w:val="000000"/>
          <w:lang w:bidi="ru-RU"/>
        </w:rPr>
        <w:t xml:space="preserve">                    </w:t>
      </w:r>
      <w:r>
        <w:rPr>
          <w:rFonts w:ascii="PT Astra Serif" w:eastAsia="Calibri" w:hAnsi="PT Astra Serif"/>
          <w:color w:val="000000"/>
          <w:lang w:bidi="ru-RU"/>
        </w:rPr>
        <w:t xml:space="preserve"> </w:t>
      </w:r>
      <w:r w:rsidR="007D47D3">
        <w:rPr>
          <w:rFonts w:ascii="PT Astra Serif" w:eastAsia="Calibri" w:hAnsi="PT Astra Serif"/>
          <w:color w:val="000000"/>
          <w:lang w:bidi="ru-RU"/>
        </w:rPr>
        <w:t>От 13.03.2023</w:t>
      </w:r>
      <w:r>
        <w:rPr>
          <w:rFonts w:ascii="PT Astra Serif" w:eastAsia="Calibri" w:hAnsi="PT Astra Serif"/>
          <w:color w:val="000000"/>
          <w:lang w:bidi="ru-RU"/>
        </w:rPr>
        <w:t xml:space="preserve">                     </w:t>
      </w:r>
      <w:r w:rsidR="007D47D3">
        <w:rPr>
          <w:rFonts w:ascii="PT Astra Serif" w:eastAsia="Calibri" w:hAnsi="PT Astra Serif"/>
          <w:color w:val="000000"/>
          <w:lang w:bidi="ru-RU"/>
        </w:rPr>
        <w:t>№</w:t>
      </w:r>
      <w:r w:rsidR="007D47D3">
        <w:rPr>
          <w:rFonts w:ascii="PT Astra Serif" w:eastAsia="Calibri" w:hAnsi="PT Astra Serif"/>
          <w:color w:val="000000"/>
          <w:u w:val="single"/>
          <w:lang w:bidi="ru-RU"/>
        </w:rPr>
        <w:t xml:space="preserve"> 135</w:t>
      </w:r>
      <w:bookmarkStart w:id="0" w:name="_GoBack"/>
      <w:bookmarkEnd w:id="0"/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Calibri" w:hAnsi="PT Astra Serif"/>
          <w:b/>
          <w:color w:val="000000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Calibri" w:hAnsi="PT Astra Serif"/>
          <w:b/>
          <w:color w:val="000000"/>
        </w:rPr>
      </w:pPr>
      <w:r w:rsidRPr="00BD2F80">
        <w:rPr>
          <w:rFonts w:ascii="PT Astra Serif" w:eastAsia="Calibri" w:hAnsi="PT Astra Serif"/>
          <w:b/>
          <w:color w:val="000000"/>
        </w:rPr>
        <w:t xml:space="preserve">Программа 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Calibri" w:hAnsi="PT Astra Serif"/>
          <w:b/>
          <w:color w:val="000000"/>
        </w:rPr>
      </w:pPr>
      <w:r w:rsidRPr="00BD2F80">
        <w:rPr>
          <w:rFonts w:ascii="PT Astra Serif" w:eastAsia="Calibri" w:hAnsi="PT Astra Serif"/>
          <w:b/>
          <w:color w:val="000000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в Ключевском районе Алтайского края  на 2023-2024 годы 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Calibri" w:hAnsi="PT Astra Serif"/>
          <w:b/>
          <w:color w:val="000000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t>Общие положения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 xml:space="preserve">          Настоящая Программа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в Ключевском районе Алтайского края  на 2023-2024 годы (далее – Программа) разработана в целях стимулирования добросовестного соблюдения обязательных требований юридическими лицами, 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 xml:space="preserve">          Настоящая Программа подлежит исполнению уполномоченным органом по осуществлению муниципальной функции – Администрацией Ключевского района Алтайского края.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widowControl w:val="0"/>
        <w:numPr>
          <w:ilvl w:val="0"/>
          <w:numId w:val="1"/>
        </w:numPr>
        <w:spacing w:line="259" w:lineRule="auto"/>
        <w:ind w:right="-1"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t>Анализ текущего состояния осуществления муниципального контроля на автомобильном транспортеи в дорожном хозяйстве в Ключевском районе Алтайского края  на 2023-2024 годы,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F6637" w:rsidRPr="00BD2F80" w:rsidRDefault="00AF6637" w:rsidP="00AF6637">
      <w:pPr>
        <w:keepNext/>
        <w:keepLines/>
        <w:spacing w:line="259" w:lineRule="auto"/>
        <w:ind w:left="426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widowControl w:val="0"/>
        <w:numPr>
          <w:ilvl w:val="1"/>
          <w:numId w:val="1"/>
        </w:numPr>
        <w:spacing w:line="259" w:lineRule="auto"/>
        <w:ind w:left="284" w:right="-1" w:firstLine="99"/>
        <w:contextualSpacing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Вид муниципального контроля: муниципальный контроль на автомобильном транспорте и в дорожном хозяйствев Ключевском районе Алтайского края.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contextualSpacing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 xml:space="preserve">     Анализ текущего состояния осуществления муниципального контроля на автомобильном транспорте и в дорожном хозяйстве в Ключевском районе Алтайского </w:t>
      </w:r>
      <w:proofErr w:type="gramStart"/>
      <w:r w:rsidRPr="00BD2F80">
        <w:rPr>
          <w:rFonts w:ascii="PT Astra Serif" w:eastAsia="Microsoft Sans Serif" w:hAnsi="PT Astra Serif"/>
          <w:color w:val="000000"/>
          <w:lang w:bidi="ru-RU"/>
        </w:rPr>
        <w:t>края  на</w:t>
      </w:r>
      <w:proofErr w:type="gramEnd"/>
      <w:r w:rsidRPr="00BD2F80">
        <w:rPr>
          <w:rFonts w:ascii="PT Astra Serif" w:eastAsia="Microsoft Sans Serif" w:hAnsi="PT Astra Serif"/>
          <w:color w:val="000000"/>
          <w:lang w:bidi="ru-RU"/>
        </w:rPr>
        <w:t xml:space="preserve"> 2023-2024 годы и описание текущего развития профилактической деятельности на данный момент не представляется возможным в связи с тем, что в 2022 году в адрес органа муниципального контроля не поступило ни одного обращения и (или) жалобы от контролируемого лица и (или) его представителя.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lastRenderedPageBreak/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F6637" w:rsidRPr="00BD2F80" w:rsidRDefault="00AF6637" w:rsidP="00AF6637">
      <w:pPr>
        <w:keepNext/>
        <w:keepLines/>
        <w:spacing w:line="259" w:lineRule="auto"/>
        <w:ind w:left="284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в области организации регулярных перевозок;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widowControl w:val="0"/>
        <w:numPr>
          <w:ilvl w:val="0"/>
          <w:numId w:val="1"/>
        </w:numPr>
        <w:spacing w:line="259" w:lineRule="auto"/>
        <w:ind w:right="-1"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t xml:space="preserve">Цели и задачи реализации Программы профилактикина 2023-2024 </w:t>
      </w:r>
      <w:proofErr w:type="gramStart"/>
      <w:r w:rsidRPr="00BD2F80">
        <w:rPr>
          <w:rFonts w:ascii="PT Astra Serif" w:eastAsia="Microsoft Sans Serif" w:hAnsi="PT Astra Serif"/>
          <w:b/>
          <w:color w:val="000000"/>
          <w:lang w:bidi="ru-RU"/>
        </w:rPr>
        <w:t>годы .</w:t>
      </w:r>
      <w:proofErr w:type="gramEnd"/>
    </w:p>
    <w:p w:rsidR="00AF6637" w:rsidRPr="00BD2F80" w:rsidRDefault="00AF6637" w:rsidP="00AF6637">
      <w:pPr>
        <w:keepNext/>
        <w:keepLines/>
        <w:widowControl w:val="0"/>
        <w:numPr>
          <w:ilvl w:val="1"/>
          <w:numId w:val="1"/>
        </w:numPr>
        <w:spacing w:line="259" w:lineRule="auto"/>
        <w:ind w:right="-1"/>
        <w:contextualSpacing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Целями Программы являются:</w:t>
      </w:r>
    </w:p>
    <w:p w:rsidR="00AF6637" w:rsidRPr="00BD2F80" w:rsidRDefault="00AF6637" w:rsidP="00AF6637">
      <w:pPr>
        <w:keepNext/>
        <w:keepLines/>
        <w:spacing w:line="259" w:lineRule="auto"/>
        <w:ind w:left="426" w:right="-1"/>
        <w:contextualSpacing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2.2. Задачами Программы являются: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Укрепление системы профилактики нарушений обязательных требований;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Снижение административной нагрузки на контролируемых лиц;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- Повышение правосознания и правовой культуры контролируемых лиц в сфере рассматриваемых правоотношений.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0F3D4D">
      <w:pPr>
        <w:keepNext/>
        <w:keepLines/>
        <w:spacing w:line="259" w:lineRule="auto"/>
        <w:ind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widowControl w:val="0"/>
        <w:numPr>
          <w:ilvl w:val="0"/>
          <w:numId w:val="1"/>
        </w:numPr>
        <w:spacing w:line="259" w:lineRule="auto"/>
        <w:ind w:right="-1"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lastRenderedPageBreak/>
        <w:t>Перечень профилактических мероприятий, сроки (периодичность) их проведенияна 2023-2024 годы.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tbl>
      <w:tblPr>
        <w:tblW w:w="10071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528"/>
        <w:gridCol w:w="6"/>
        <w:gridCol w:w="1411"/>
        <w:gridCol w:w="6"/>
        <w:gridCol w:w="2404"/>
        <w:gridCol w:w="6"/>
      </w:tblGrid>
      <w:tr w:rsidR="00AF6637" w:rsidRPr="00BD2F80" w:rsidTr="003F4F3B">
        <w:trPr>
          <w:cantSplit/>
          <w:trHeight w:hRule="exact" w:val="1075"/>
        </w:trPr>
        <w:tc>
          <w:tcPr>
            <w:tcW w:w="710" w:type="dxa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 w:hanging="14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proofErr w:type="gramStart"/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№  п</w:t>
            </w:r>
            <w:proofErr w:type="gramEnd"/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/п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  <w:tc>
          <w:tcPr>
            <w:tcW w:w="5534" w:type="dxa"/>
            <w:gridSpan w:val="2"/>
            <w:shd w:val="clear" w:color="auto" w:fill="FFFFFF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Наименование мероприятия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Срок реализации мероприятия</w:t>
            </w:r>
          </w:p>
        </w:tc>
        <w:tc>
          <w:tcPr>
            <w:tcW w:w="2410" w:type="dxa"/>
            <w:gridSpan w:val="2"/>
            <w:shd w:val="clear" w:color="auto" w:fill="FFFFFF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Ответственное должностное лицо</w:t>
            </w:r>
          </w:p>
        </w:tc>
      </w:tr>
      <w:tr w:rsidR="00AF6637" w:rsidRPr="00BD2F80" w:rsidTr="003F4F3B">
        <w:trPr>
          <w:gridAfter w:val="1"/>
          <w:wAfter w:w="6" w:type="dxa"/>
          <w:cantSplit/>
          <w:trHeight w:hRule="exact" w:val="499"/>
        </w:trPr>
        <w:tc>
          <w:tcPr>
            <w:tcW w:w="10065" w:type="dxa"/>
            <w:gridSpan w:val="6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13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Информирование</w:t>
            </w:r>
          </w:p>
        </w:tc>
      </w:tr>
      <w:tr w:rsidR="00AF6637" w:rsidRPr="00BD2F80" w:rsidTr="003F4F3B">
        <w:trPr>
          <w:gridAfter w:val="1"/>
          <w:wAfter w:w="6" w:type="dxa"/>
          <w:cantSplit/>
          <w:trHeight w:hRule="exact" w:val="5857"/>
        </w:trPr>
        <w:tc>
          <w:tcPr>
            <w:tcW w:w="710" w:type="dxa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tabs>
                <w:tab w:val="left" w:pos="196"/>
              </w:tabs>
              <w:spacing w:line="259" w:lineRule="auto"/>
              <w:ind w:left="132" w:right="13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1.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273"/>
              <w:jc w:val="both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 xml:space="preserve">Контрольный орган осуществляет информирование 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</w:t>
            </w:r>
            <w:r w:rsidRPr="00BD2F80">
              <w:rPr>
                <w:rFonts w:ascii="PT Astra Serif" w:eastAsia="Microsoft Sans Serif" w:hAnsi="PT Astra Serif"/>
                <w:color w:val="FF0000"/>
                <w:lang w:bidi="ru-RU"/>
              </w:rPr>
              <w:t>Адм</w:t>
            </w:r>
            <w:r w:rsidR="00FF2DC3" w:rsidRPr="00BD2F80">
              <w:rPr>
                <w:rFonts w:ascii="PT Astra Serif" w:eastAsia="Microsoft Sans Serif" w:hAnsi="PT Astra Serif"/>
                <w:color w:val="FF0000"/>
                <w:lang w:bidi="ru-RU"/>
              </w:rPr>
              <w:t>инистрации Ключевского</w:t>
            </w:r>
            <w:r w:rsidRPr="00BD2F80">
              <w:rPr>
                <w:rFonts w:ascii="PT Astra Serif" w:eastAsia="Microsoft Sans Serif" w:hAnsi="PT Astra Serif"/>
                <w:color w:val="FF0000"/>
                <w:lang w:bidi="ru-RU"/>
              </w:rPr>
              <w:t xml:space="preserve"> района Алтайского края  </w:t>
            </w:r>
            <w:hyperlink r:id="rId5" w:history="1">
              <w:r w:rsidRPr="00BD2F80">
                <w:rPr>
                  <w:rFonts w:ascii="PT Astra Serif" w:eastAsia="Microsoft Sans Serif" w:hAnsi="PT Astra Serif"/>
                  <w:color w:val="FF0000"/>
                  <w:u w:val="single"/>
                  <w:lang w:bidi="ru-RU"/>
                </w:rPr>
                <w:t>http://blag-admin.ru</w:t>
              </w:r>
            </w:hyperlink>
            <w:r w:rsidRPr="00BD2F80">
              <w:rPr>
                <w:rFonts w:ascii="PT Astra Serif" w:eastAsia="Microsoft Sans Serif" w:hAnsi="PT Astra Serif"/>
                <w:color w:val="FF0000"/>
                <w:lang w:bidi="ru-RU"/>
              </w:rPr>
              <w:t xml:space="preserve">  в сети «Интернет»</w:t>
            </w: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(при их наличии) и в иных формах. посредством размещения (поддержания в актуальном состоянии) </w:t>
            </w:r>
          </w:p>
          <w:p w:rsidR="00AF6637" w:rsidRPr="00BD2F80" w:rsidRDefault="00AF6637" w:rsidP="00AF6637">
            <w:pPr>
              <w:widowContro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перечня нормативных правовых актов, содержащих обязательные требования, оценка соблюдения которых осуществляется в рамках муниципального контроля на автомобильном транспорте и в дорожном хозяйстве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13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13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в течение года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132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(по мере необходимости)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132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 xml:space="preserve">Заместитель главы Администрации района по </w:t>
            </w:r>
            <w:r w:rsidRPr="00BD2F80">
              <w:rPr>
                <w:rFonts w:ascii="PT Astra Serif" w:hAnsi="PT Astra Serif"/>
              </w:rPr>
              <w:t>оперативному управлению, ЖКХ, строительству и транспорту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132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132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Ведущий специалист отдела ЖКХ Администрации района</w:t>
            </w:r>
          </w:p>
        </w:tc>
      </w:tr>
      <w:tr w:rsidR="00AF6637" w:rsidRPr="00BD2F80" w:rsidTr="003F4F3B">
        <w:trPr>
          <w:gridAfter w:val="1"/>
          <w:wAfter w:w="6" w:type="dxa"/>
          <w:cantSplit/>
          <w:trHeight w:hRule="exact" w:val="579"/>
        </w:trPr>
        <w:tc>
          <w:tcPr>
            <w:tcW w:w="10065" w:type="dxa"/>
            <w:gridSpan w:val="6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27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Консультирование</w:t>
            </w:r>
          </w:p>
        </w:tc>
      </w:tr>
      <w:tr w:rsidR="00AF6637" w:rsidRPr="00BD2F80" w:rsidTr="003F4F3B">
        <w:trPr>
          <w:gridAfter w:val="1"/>
          <w:wAfter w:w="6" w:type="dxa"/>
          <w:cantSplit/>
          <w:trHeight w:hRule="exact" w:val="3536"/>
        </w:trPr>
        <w:tc>
          <w:tcPr>
            <w:tcW w:w="710" w:type="dxa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 w:hanging="24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2.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Осуществляется в виде устных разъяснений по телефону, посредством видео-конференц-связи, на личном приеме либо в ходе проведения контрольного мероприятия;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Ежедневно, кроме выходных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 xml:space="preserve"> и праздничных дней с 08:00 до 17:00), перерыв с 12:00 до 13:00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 xml:space="preserve">Заместитель главы Администрации района по </w:t>
            </w:r>
            <w:r w:rsidRPr="00BD2F80">
              <w:rPr>
                <w:rFonts w:ascii="PT Astra Serif" w:hAnsi="PT Astra Serif"/>
              </w:rPr>
              <w:t>оперативному управлению, ЖКХ, строительству и транспорту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32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Ведущий специалист отдела ЖКХ Администрации района</w:t>
            </w:r>
          </w:p>
        </w:tc>
      </w:tr>
    </w:tbl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1) порядка проведения контрольных мероприятий;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2) периодичности проведения контрольных мероприятий;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3) порядка принятия решений по итогам контрольных мероприятий;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  <w:r w:rsidRPr="00BD2F80">
        <w:rPr>
          <w:rFonts w:ascii="PT Astra Serif" w:eastAsia="Microsoft Sans Serif" w:hAnsi="PT Astra Serif"/>
          <w:color w:val="000000"/>
          <w:lang w:bidi="ru-RU"/>
        </w:rPr>
        <w:t>4) порядка обжалования решений Контрольного органа.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both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widowControl w:val="0"/>
        <w:numPr>
          <w:ilvl w:val="0"/>
          <w:numId w:val="1"/>
        </w:numPr>
        <w:spacing w:line="259" w:lineRule="auto"/>
        <w:ind w:right="-1"/>
        <w:contextualSpacing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t>Показатели результативности и эффективности Программы</w:t>
      </w:r>
    </w:p>
    <w:p w:rsidR="00AF6637" w:rsidRPr="00BD2F80" w:rsidRDefault="00AF6637" w:rsidP="00AF6637">
      <w:pPr>
        <w:keepNext/>
        <w:keepLines/>
        <w:spacing w:line="259" w:lineRule="auto"/>
        <w:ind w:left="720" w:right="-1"/>
        <w:contextualSpacing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  <w:r w:rsidRPr="00BD2F80">
        <w:rPr>
          <w:rFonts w:ascii="PT Astra Serif" w:eastAsia="Microsoft Sans Serif" w:hAnsi="PT Astra Serif"/>
          <w:b/>
          <w:color w:val="000000"/>
          <w:lang w:bidi="ru-RU"/>
        </w:rPr>
        <w:t>профилактики на 2023-2024 годы.</w:t>
      </w: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b/>
          <w:color w:val="000000"/>
          <w:lang w:bidi="ru-RU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686"/>
      </w:tblGrid>
      <w:tr w:rsidR="00AF6637" w:rsidRPr="00BD2F80" w:rsidTr="003F4F3B">
        <w:trPr>
          <w:trHeight w:hRule="exact" w:val="8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142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№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142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п/п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Наименование показателя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Величина</w:t>
            </w: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  <w:p w:rsidR="00AF6637" w:rsidRPr="00BD2F80" w:rsidRDefault="00AF6637" w:rsidP="00AF6637">
            <w:pPr>
              <w:keepNext/>
              <w:keepLines/>
              <w:spacing w:line="259" w:lineRule="auto"/>
              <w:ind w:left="383" w:right="-1"/>
              <w:jc w:val="center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</w:tr>
      <w:tr w:rsidR="00AF6637" w:rsidRPr="00BD2F80" w:rsidTr="003F4F3B">
        <w:trPr>
          <w:trHeight w:hRule="exact" w:val="19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284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autoSpaceDE w:val="0"/>
              <w:autoSpaceDN w:val="0"/>
              <w:adjustRightInd w:val="0"/>
              <w:ind w:left="119" w:right="132" w:firstLine="119"/>
              <w:jc w:val="both"/>
              <w:rPr>
                <w:rFonts w:ascii="PT Astra Serif" w:hAnsi="PT Astra Serif"/>
              </w:rPr>
            </w:pPr>
            <w:r w:rsidRPr="00BD2F80">
              <w:rPr>
                <w:rFonts w:ascii="PT Astra Serif" w:hAnsi="PT Astra Serif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</w:t>
            </w:r>
            <w:r w:rsidR="00FF2DC3" w:rsidRPr="00BD2F80">
              <w:rPr>
                <w:rFonts w:ascii="PT Astra Serif" w:hAnsi="PT Astra Serif"/>
                <w:color w:val="FF0000"/>
              </w:rPr>
              <w:t>от 31 июля 2020</w:t>
            </w:r>
            <w:r w:rsidRPr="00BD2F80">
              <w:rPr>
                <w:rFonts w:ascii="PT Astra Serif" w:hAnsi="PT Astra Serif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:rsidR="00AF6637" w:rsidRPr="00BD2F80" w:rsidRDefault="00AF6637" w:rsidP="00AF6637">
            <w:pPr>
              <w:widowControl w:val="0"/>
              <w:ind w:firstLine="567"/>
              <w:jc w:val="center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widowControl w:val="0"/>
              <w:jc w:val="center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100%</w:t>
            </w:r>
          </w:p>
        </w:tc>
      </w:tr>
      <w:tr w:rsidR="00AF6637" w:rsidRPr="00BD2F80" w:rsidTr="003F4F3B">
        <w:trPr>
          <w:trHeight w:hRule="exact" w:val="29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keepNext/>
              <w:keepLines/>
              <w:spacing w:line="259" w:lineRule="auto"/>
              <w:ind w:left="284" w:right="-1"/>
              <w:outlineLvl w:val="0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widowControl w:val="0"/>
              <w:spacing w:line="274" w:lineRule="exact"/>
              <w:ind w:left="119" w:right="132"/>
              <w:jc w:val="both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AF6637" w:rsidRPr="00BD2F80" w:rsidRDefault="00AF6637" w:rsidP="00AF6637">
            <w:pPr>
              <w:widowControl w:val="0"/>
              <w:spacing w:line="274" w:lineRule="exact"/>
              <w:ind w:left="119" w:right="132"/>
              <w:jc w:val="center"/>
              <w:rPr>
                <w:rFonts w:ascii="PT Astra Serif" w:eastAsia="Microsoft Sans Serif" w:hAnsi="PT Astra Serif"/>
                <w:color w:val="000000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6637" w:rsidRPr="00BD2F80" w:rsidRDefault="00AF6637" w:rsidP="00AF6637">
            <w:pPr>
              <w:widowControl w:val="0"/>
              <w:spacing w:line="277" w:lineRule="exact"/>
              <w:jc w:val="center"/>
              <w:rPr>
                <w:rFonts w:ascii="PT Astra Serif" w:eastAsia="Microsoft Sans Serif" w:hAnsi="PT Astra Serif"/>
                <w:color w:val="000000"/>
                <w:lang w:bidi="ru-RU"/>
              </w:rPr>
            </w:pPr>
            <w:r w:rsidRPr="00BD2F80">
              <w:rPr>
                <w:rFonts w:ascii="PT Astra Serif" w:eastAsia="Microsoft Sans Serif" w:hAnsi="PT Astra Serif"/>
                <w:color w:val="000000"/>
                <w:lang w:bidi="ru-RU"/>
              </w:rPr>
              <w:t>100%</w:t>
            </w:r>
          </w:p>
        </w:tc>
      </w:tr>
    </w:tbl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AF6637">
      <w:pPr>
        <w:keepNext/>
        <w:keepLines/>
        <w:spacing w:line="259" w:lineRule="auto"/>
        <w:ind w:left="383" w:right="-1"/>
        <w:jc w:val="center"/>
        <w:outlineLvl w:val="0"/>
        <w:rPr>
          <w:rFonts w:ascii="PT Astra Serif" w:eastAsia="Microsoft Sans Serif" w:hAnsi="PT Astra Serif"/>
          <w:color w:val="000000"/>
          <w:lang w:bidi="ru-RU"/>
        </w:rPr>
      </w:pPr>
    </w:p>
    <w:p w:rsidR="00AF6637" w:rsidRPr="00BD2F80" w:rsidRDefault="00AF6637" w:rsidP="00774CF8">
      <w:pPr>
        <w:shd w:val="clear" w:color="auto" w:fill="FFFFFF"/>
        <w:tabs>
          <w:tab w:val="left" w:leader="underscore" w:pos="2050"/>
          <w:tab w:val="left" w:pos="7733"/>
        </w:tabs>
        <w:jc w:val="center"/>
        <w:rPr>
          <w:rFonts w:ascii="PT Astra Serif" w:hAnsi="PT Astra Serif"/>
          <w:sz w:val="28"/>
          <w:szCs w:val="28"/>
        </w:rPr>
      </w:pPr>
    </w:p>
    <w:p w:rsidR="00857C18" w:rsidRPr="00BD2F80" w:rsidRDefault="00857C18">
      <w:pPr>
        <w:rPr>
          <w:rFonts w:ascii="PT Astra Serif" w:hAnsi="PT Astra Serif"/>
        </w:rPr>
      </w:pPr>
    </w:p>
    <w:sectPr w:rsidR="00857C18" w:rsidRPr="00BD2F80" w:rsidSect="0011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B47F2"/>
    <w:multiLevelType w:val="multilevel"/>
    <w:tmpl w:val="82F8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73"/>
    <w:rsid w:val="000F3D4D"/>
    <w:rsid w:val="00114F87"/>
    <w:rsid w:val="002A3B1B"/>
    <w:rsid w:val="002C51F0"/>
    <w:rsid w:val="00591173"/>
    <w:rsid w:val="005A7000"/>
    <w:rsid w:val="00653428"/>
    <w:rsid w:val="00656911"/>
    <w:rsid w:val="0072428E"/>
    <w:rsid w:val="00774CF8"/>
    <w:rsid w:val="007D47D3"/>
    <w:rsid w:val="00840DF5"/>
    <w:rsid w:val="00857C18"/>
    <w:rsid w:val="00944404"/>
    <w:rsid w:val="00AF6637"/>
    <w:rsid w:val="00BD2F80"/>
    <w:rsid w:val="00E24BC9"/>
    <w:rsid w:val="00FF2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B9C51-EB53-452C-9F33-F80D3374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637"/>
    <w:pPr>
      <w:spacing w:after="0" w:line="240" w:lineRule="auto"/>
    </w:pPr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ag-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Urist-uprav</dc:creator>
  <cp:lastModifiedBy>Urist1</cp:lastModifiedBy>
  <cp:revision>2</cp:revision>
  <dcterms:created xsi:type="dcterms:W3CDTF">2023-04-13T09:31:00Z</dcterms:created>
  <dcterms:modified xsi:type="dcterms:W3CDTF">2023-04-13T09:31:00Z</dcterms:modified>
</cp:coreProperties>
</file>