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18" w:type="dxa"/>
        <w:tblInd w:w="-34" w:type="dxa"/>
        <w:tblLayout w:type="fixed"/>
        <w:tblLook w:val="04A0"/>
      </w:tblPr>
      <w:tblGrid>
        <w:gridCol w:w="4532"/>
        <w:gridCol w:w="772"/>
        <w:gridCol w:w="1029"/>
        <w:gridCol w:w="309"/>
        <w:gridCol w:w="463"/>
        <w:gridCol w:w="209"/>
        <w:gridCol w:w="489"/>
        <w:gridCol w:w="466"/>
        <w:gridCol w:w="838"/>
        <w:gridCol w:w="250"/>
        <w:gridCol w:w="864"/>
        <w:gridCol w:w="61"/>
        <w:gridCol w:w="236"/>
      </w:tblGrid>
      <w:tr w:rsidR="00DA69B3" w:rsidRPr="00DA69B3" w:rsidTr="00A864AA">
        <w:trPr>
          <w:gridAfter w:val="2"/>
          <w:wAfter w:w="297" w:type="dxa"/>
          <w:trHeight w:val="250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ind w:left="18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Приложение № 10 к решению </w:t>
            </w:r>
          </w:p>
        </w:tc>
      </w:tr>
      <w:tr w:rsidR="00DA69B3" w:rsidRPr="00DA69B3" w:rsidTr="00A864AA">
        <w:trPr>
          <w:gridAfter w:val="2"/>
          <w:wAfter w:w="297" w:type="dxa"/>
          <w:trHeight w:val="250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Собрания депутатов муниципального округа</w:t>
            </w:r>
          </w:p>
        </w:tc>
      </w:tr>
      <w:tr w:rsidR="00DA69B3" w:rsidRPr="00DA69B3" w:rsidTr="00A864AA">
        <w:trPr>
          <w:gridAfter w:val="2"/>
          <w:wAfter w:w="297" w:type="dxa"/>
          <w:trHeight w:val="250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</w:t>
            </w:r>
            <w:r w:rsidR="008921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внесении изменений в бюджет</w:t>
            </w:r>
            <w:r w:rsidRPr="00DA6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</w:t>
            </w:r>
          </w:p>
          <w:p w:rsidR="00DA69B3" w:rsidRPr="00DA69B3" w:rsidRDefault="00DA69B3" w:rsidP="00DA6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Ключевский район на 2026 год</w:t>
            </w:r>
          </w:p>
        </w:tc>
      </w:tr>
      <w:tr w:rsidR="00DA69B3" w:rsidRPr="00DA69B3" w:rsidTr="00A864AA">
        <w:trPr>
          <w:gridAfter w:val="2"/>
          <w:wAfter w:w="297" w:type="dxa"/>
          <w:trHeight w:val="250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на плановый период 2027 и 2028 годов»</w:t>
            </w:r>
          </w:p>
        </w:tc>
      </w:tr>
      <w:tr w:rsidR="00DA69B3" w:rsidRPr="00DA69B3" w:rsidTr="00A864AA">
        <w:trPr>
          <w:gridAfter w:val="2"/>
          <w:wAfter w:w="297" w:type="dxa"/>
          <w:trHeight w:val="250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6E32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9B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 </w:t>
            </w:r>
            <w:r w:rsidR="006E3219" w:rsidRPr="006E3219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  <w:t>20</w:t>
            </w:r>
            <w:r w:rsidRPr="006E3219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  <w:t>.</w:t>
            </w:r>
            <w:r w:rsidR="006E3219" w:rsidRPr="006E3219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  <w:t>03</w:t>
            </w:r>
            <w:r w:rsidRPr="006E3219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  <w:t>.202</w:t>
            </w:r>
            <w:r w:rsidR="006E3219" w:rsidRPr="006E3219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  <w:t>6</w:t>
            </w:r>
            <w:r w:rsidR="006E3219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</w:t>
            </w:r>
            <w:r w:rsidRPr="00DA69B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№ </w:t>
            </w:r>
            <w:r w:rsidR="006E3219" w:rsidRPr="006E3219">
              <w:rPr>
                <w:rFonts w:ascii="Times New Roman" w:eastAsia="Calibri" w:hAnsi="Times New Roman" w:cs="Times New Roman"/>
                <w:iCs/>
                <w:sz w:val="20"/>
                <w:szCs w:val="20"/>
                <w:u w:val="single"/>
              </w:rPr>
              <w:t>118</w:t>
            </w:r>
            <w:r w:rsidRPr="00DA69B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</w:t>
            </w:r>
          </w:p>
        </w:tc>
      </w:tr>
      <w:tr w:rsidR="00DA69B3" w:rsidRPr="00DA69B3" w:rsidTr="00A864AA">
        <w:trPr>
          <w:trHeight w:val="250"/>
        </w:trPr>
        <w:tc>
          <w:tcPr>
            <w:tcW w:w="5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A69B3" w:rsidRPr="00DA69B3" w:rsidTr="00A864AA">
        <w:trPr>
          <w:gridAfter w:val="2"/>
          <w:wAfter w:w="297" w:type="dxa"/>
          <w:trHeight w:val="938"/>
        </w:trPr>
        <w:tc>
          <w:tcPr>
            <w:tcW w:w="102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9B3" w:rsidRPr="00DA69B3" w:rsidRDefault="00DA69B3" w:rsidP="00C3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C3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МУНИЦИПАЛЬНОГО ОКРУГА</w:t>
            </w:r>
            <w:r w:rsidRPr="00DA6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НЕПРОГРАММНЫМ НАПРАВЛЕНИЯМ ДЕЯТЕЛЬНОСТИ), (ГРУППАМ И ПОДГРУППАМ) ВИДОВ РАСХОДОВ БЮДЖЕТА </w:t>
            </w:r>
            <w:r w:rsidR="00C344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ОКРУГА </w:t>
            </w:r>
            <w:r w:rsidRPr="00DA6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2027</w:t>
            </w:r>
            <w:proofErr w:type="gramStart"/>
            <w:r w:rsidRPr="00DA6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DA6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2028 ГОДОВ.</w:t>
            </w:r>
          </w:p>
        </w:tc>
      </w:tr>
      <w:tr w:rsidR="00DA69B3" w:rsidRPr="00DA69B3" w:rsidTr="00A864AA">
        <w:trPr>
          <w:gridAfter w:val="2"/>
          <w:wAfter w:w="297" w:type="dxa"/>
          <w:trHeight w:val="324"/>
        </w:trPr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69B3" w:rsidRPr="00DA69B3" w:rsidRDefault="00DA69B3" w:rsidP="00DA6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69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</w:tr>
      <w:tr w:rsidR="00A864AA" w:rsidRPr="00A864AA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A864AA" w:rsidRDefault="00A864AA" w:rsidP="00A864A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A864AA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A864AA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A864AA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A864AA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A864AA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A864AA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proofErr w:type="spellStart"/>
            <w:r w:rsidRPr="00A864AA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A864AA" w:rsidRDefault="00A864AA" w:rsidP="0020702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A864AA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Сумма на 2027 год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A864AA" w:rsidRDefault="00A864AA" w:rsidP="0020702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Сумма на 2028 год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84 526,5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89 114,0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79 531,0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83 455,2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75 719,3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79 458,9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55 848,6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58 721,7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36 531,2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38 133,8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8 430,1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8 888,8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3 603,0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3 783,0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4 220,5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4 642,0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1 624,8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1 706,1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1 439,0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1 568,0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19 675,7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20 542,2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13 841,1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14 325,0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0106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2 545,9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2 684,0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1 088,0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1 142,0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1 275,0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1 402,0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490,7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515,2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435,0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474,0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3 755,7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3 940,3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2 830,8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2 972,3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2 830,8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2 972,3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854,9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898,0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854,9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898,0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0120010150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4 995,5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5 658,8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0140051180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2 390,2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3 052,2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0140051180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1 840,2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2 352,2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0140051180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1 840,2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2 352,2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0140051180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0140051180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0140051200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3,6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0140051200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3,6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0140051200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3,6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административных комиссий при местных администрациях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456,0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456,0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456,0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456,0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456,0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456,0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Функционирование комиссий по делам несовершеннолетних и защите их прав и организация и осуществление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2 147,0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2 147,0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1 545,0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1 545,0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1 545,0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1 545,0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521,0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521,0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521,0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521,0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0140070090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 xml:space="preserve">Расходы на обеспечение деятельности (оказание </w:t>
            </w:r>
            <w:r w:rsidRPr="00DB6FDF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lastRenderedPageBreak/>
              <w:t>услуг) подведомственных учреждений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lastRenderedPageBreak/>
              <w:t>0200000000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129 886,7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130 271,2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 в сфере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57 165,0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55 263,3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деятельности дошкольных образовательных организаций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0210010390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20 511,3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21 258,8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0210010390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20 511,3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21 258,8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0210010390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20 511,3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21 258,8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деятельности школ-детских садов, школ начальных, основных, средних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18 412,1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18 433,3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18 412,1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18 433,3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18 412,1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18 433,3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деятельности организаций (учреждений) дополнительного образования детей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18 241,6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15 571,2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18 241,6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15 571,2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9 675,6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6 141,5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45,7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0210010420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8 520,0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9 384,0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18 525,0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18 525,0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Учреждения культуры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0220010530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18 525,0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18 525,0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0220010530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18 525,0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18 525,0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0220010530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18 525,0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18 525,0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54 252,6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56 538,8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46 631,3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48 722,9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27 523,6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28 679,7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21 535,1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22 225,4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448,0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1 117,6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1 229,0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1 676,9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1 760,8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2 767,0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3 016,5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121,0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9 708,8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10 059,3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7 900,6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8 109,5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135,0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337,0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371,0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506,4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531,8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835,8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912,0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3 614,5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4 213,5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3F4918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2 950,4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3F4918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3 449,4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Другие вопросы в области физической культуры и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lastRenderedPageBreak/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5 458,5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5 444,5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3 903,5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3 903,5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Уплата прочих налогов, сборов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Учреждения по обеспечению национальной безопасности и правоохранительной деятельности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4 249,3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4 443,9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2 987,3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3 136,6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2 987,3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3 136,6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947,3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947,3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0250010860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содержание деятельности муниципальных бюджетных учреждений.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3 372,0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3 372,0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3 372,0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3 372,0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0250010910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3 372,0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3 372,0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Муниципальная программа "Обеспечение прав граждан и их безопасности"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1 430,5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1 430,5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Программа "Повышение безопасности дорожного движения в муниципальном округе Ключевский район" муниципальной программы "Обеспечение прав граждан и их безопасности"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1010000000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3748F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Подпрограмма "Профилактика безнадзорности правонарушений и преступлений среди несовершеннолетних на территории муниципального </w:t>
            </w:r>
            <w:r w:rsidR="00A3748F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округа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 Ключевский район Алтайского края"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муниципальной программы "Обеспечение прав граждан и их безопасности"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lastRenderedPageBreak/>
              <w:t>1020000000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Подпрограмма "Профилактика преступлений и иных правонарушений в </w:t>
            </w:r>
            <w:r w:rsidR="00143ED0" w:rsidRPr="00143ED0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муниципальном округе Ключевский район</w:t>
            </w:r>
            <w:r w:rsidR="00143ED0"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" муниципальной программы "Обеспечение прав граждан и их безопасности"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1 310,5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1 310,5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1 310,5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1 310,5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1 270,5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1 270,5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512,0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512,0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68,5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Муниципальная программа "Профилактика идеологии терроризма и экстремизма в молодежной среде, гармонизация межнациональных отношений на территории муниципального округа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4000000000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4000060990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4000060990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4000060990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8 480,8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8 575,8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4210000000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8 480,8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8 575,8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421И400000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8 480,8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8 575,8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421И455550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8 480,8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8 575,8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421И455550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8 480,8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8 575,8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421И455550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8 480,8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8 575,8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"Развитие культуры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1 477,0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1 097,0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Подпрограмма "Наследие" муниципальной программы "Развитие культуры муниципального округа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4410000000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177,0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Подпрограмма "Искусство и народное творчество" муниципальной программы "Развитие культуры </w:t>
            </w:r>
            <w:r w:rsidR="00E55D55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муниципального округа  Ключевский район</w:t>
            </w:r>
            <w:r w:rsidR="00E55D55" w:rsidRPr="00E55D5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E55D5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4420000000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 xml:space="preserve">Подпрограмма "Образование в сфере культуры и искусства" муниципальной программы "Развитие культуры </w:t>
            </w:r>
            <w:r w:rsidR="0015420F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муниципального округа  Ключевский район</w:t>
            </w:r>
            <w:r w:rsidR="0015420F" w:rsidRPr="00E55D5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4430000000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4430060990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4430060990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4430060990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Подпрограмма "Обеспечение условий реализации программы и развитие отрасли" муниципальной программы "Развитие культуры </w:t>
            </w:r>
            <w:r w:rsidR="0015420F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муниципального округа  Ключевский район</w:t>
            </w:r>
            <w:r w:rsidR="0015420F" w:rsidRPr="00E55D55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4440000000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1 040,0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1 040,0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1 040,0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4440060990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1 040,0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Муниципальная программа "Демографическое развитие муниципального округа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5000000000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655,0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DB6FDF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DB6FDF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625,0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Пособия, компенсации и иные социальные </w:t>
            </w:r>
            <w:proofErr w:type="gramStart"/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выплаты граждан</w:t>
            </w:r>
            <w:proofErr w:type="gramEnd"/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, кроме публичных нормативных обязательств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по обеспечению мер поддержки участников СВО и членов их семей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5000060991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575,0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5000060991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575,0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5000060991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575,0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"Обеспечение мероприятий по гражданской обороне, 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2026-2030 годы"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"Развитие общественного здоровья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5500000000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5500060990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5500060990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5500060990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0909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"Развитие молодежной политики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5600000000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5600060990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5600060990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5600060990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"Развитие образования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310 915,6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310 572,6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061464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Подпрограмма "Развитие дошкольного образования в </w:t>
            </w:r>
            <w:r w:rsidR="00061464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</w:t>
            </w:r>
            <w:r w:rsidR="00061464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пальном</w:t>
            </w:r>
            <w:r w:rsidR="00061464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округ</w:t>
            </w:r>
            <w:r w:rsidR="00061464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="00061464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 Ключевский район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" муниципальной программы "Развитие образования в </w:t>
            </w:r>
            <w:r w:rsidR="00061464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</w:t>
            </w:r>
            <w:r w:rsidR="00061464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пальном</w:t>
            </w:r>
            <w:r w:rsidR="00061464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округ</w:t>
            </w:r>
            <w:r w:rsidR="00061464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="00061464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40 392,0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40 392,0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CB65BD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 xml:space="preserve">Расходы по предоставлению социальной поддержки семьям детей, посещающим муниципальные образовательные организации </w:t>
            </w:r>
            <w:r w:rsidR="00CB65BD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</w:t>
            </w:r>
            <w:r w:rsidR="00CB65BD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пального</w:t>
            </w:r>
            <w:r w:rsidR="00CB65BD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округ</w:t>
            </w:r>
            <w:r w:rsidR="00CB65BD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а Ключевский район</w:t>
            </w:r>
            <w:proofErr w:type="gramStart"/>
            <w:r w:rsidR="00CB65BD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,</w:t>
            </w:r>
            <w:proofErr w:type="gramEnd"/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 реализующих образовательную программу дошкольного образования, одним из родителей (законных представителей) которых является военнослужащий призванный на службу в Вооруженные Силы РФ по мобилизации или заключивший в соответствии с пунктом 7 статьи 38 ФЗ от 28.03.1998 № 53-ФЗ " О воинской обязанности и военной службе " контракт о прохождении военной службы, при условии участия в специальной военной операции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227,0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227,0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227,0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по предоставлению социальной поддержки семьям детей-инвалидов и семьям детей, оставшихся без попечения родителей (опекунам), посещающим муниципальные образовательные организации Ключевского района, реализующих образовательную программу дошкольного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по организации дополнительного питания детей, посещающих дошкольную образовательную организацию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5810060994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5810070700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1 373,0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1 373,0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5810070700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1 373,0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1 373,0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5810070700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1 373,0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1 373,0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5810070900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38 032,0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38 032,0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5810070900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38 032,0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38 032,0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5810070900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38 032,0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38 032,0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"Развитие образования в муниципальном округе Ключевский район" на 2026-2030 годы. Подпрограмма "Развитие общего образования в муниципальном округе Ключевский район"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250 907,4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250 564,4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обеспечение бесплатным одноразовым горячим питанием по образовательным программа основного общего и среднего общего образования обучающихся, одним из родителе</w:t>
            </w:r>
            <w:proofErr w:type="gramStart"/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й(</w:t>
            </w:r>
            <w:proofErr w:type="gramEnd"/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законным представителем) которых является военнослужащий, призванный на службу в Вооруженные Силы РФ по мобилизации или заключивший в соответствии с пунктом 7 статьи 38 ФЗ от 28.03.1998 № 53-ФЗ " О воинской обязанности и военной службе " контракт о прохождении военной службы, при условии участия в специальной военной операции.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5820060993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299,2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299,2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lastRenderedPageBreak/>
              <w:t>5820060993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299,2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299,2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5820060993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299,2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299,2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Расходы на осуществление полномочий в сфере организации и обеспечения бесплатного </w:t>
            </w:r>
            <w:proofErr w:type="gramStart"/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проезда</w:t>
            </w:r>
            <w:proofErr w:type="gramEnd"/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 обучающихся общеобразовательных организаций, являющихся членами семьи, признанной многодетной в соответствии с законодательством Российской Федерации и Алтайского края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5820070830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1 436,2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1 436,2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5820070830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1 436,2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1 436,2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5820070830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1 436,2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1 436,2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общеобразовательных организациях, обеспечение дополнительного образования детей в общеобразовательных организациях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209 720,0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209 720,0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209 633,0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209 633,0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5820070910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209 633,0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209 633,0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(расходы на реализацию мероприятий в муниципальных учреждениях)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58200L3042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7 174,9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6 818,2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58200L3042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7 174,9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6 818,2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58200L3042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7 174,9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6 818,2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 муниципальных общеобразовательных организаций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58200S0940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58200S0940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58200S0940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обеспечение бесплатным одноразовым горячим питанием детей из многодетных семей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58200S6890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3 312,0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3 312,0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58200S6890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3 312,0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3 312,0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58200S6890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3 312,0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3 312,0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28 745,1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28 758,8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организаций, профессиональных образовательных организаций (расходы на реализацию мероприятий в муниципальных учреждениях)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582Ю650502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489,0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489,0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582Ю650502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489,0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489,0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582Ю650502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489,0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489,0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Алтайского края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582Ю651792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1 106,1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1 119,8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582Ю651792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1 106,1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1 119,8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582Ю651792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1 106,1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1 119,8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общего образования (расходы на реализацию мероприятий в муниципальных учреждениях)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lastRenderedPageBreak/>
              <w:t>582Ю653032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27 150,0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27 150,0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582Ю653032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27 150,0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27 150,0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582Ю653032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27 150,0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27 150,0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Подпрограмма "Развитие дополнительного образования детей и сферы отдыха и оздоровления детей в муниципальном округе Ключевский район" муниципальной программы "Развитие образования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1 786,2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1 786,2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353,5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353,5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353,5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353,5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0707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353,5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353,5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58300S6900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1 432,7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1 432,7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58300S6900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779,2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779,2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58300S6900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779,2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779,2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58300S6900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653,5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653,5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58300S6900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653,5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653,5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Подпрограмма "Профессиональная подготовка, переподготовка, повышение квалификации и развитие кадрового потенциала муниципального округа Ключевский район" муниципальной программы "Развитие образования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5840000000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5840060990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Подпрограмма "Защита прав и интересов детей сирот и детей, оставшихся без попечения родителей" муниципальной программы "Развитие образования в </w:t>
            </w:r>
            <w:r w:rsidR="00CB65BD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муници</w:t>
            </w:r>
            <w:r w:rsidR="00CB65BD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пальном</w:t>
            </w:r>
            <w:r w:rsidR="00CB65BD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округ</w:t>
            </w:r>
            <w:r w:rsidR="00CB65BD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="00CB65BD" w:rsidRPr="00E55D55">
              <w:rPr>
                <w:rFonts w:ascii="PT Astra Serif" w:eastAsia="Times New Roman" w:hAnsi="PT Astra Serif" w:cs="Arial"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17 755,0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17 755,0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6 306,0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6 306,0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6 306,0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6 306,0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6 306,0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6 306,0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Вознаграждение приемному родителю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1 845,0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1 845,0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45,0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1 800,0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1 800,0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9 594,0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9 594,0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9 594,0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9 594,0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5870070803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1004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9 594,0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9 594,0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Муниципальная программа "Развитие малого и среднего предпринимательства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5900000000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5900060990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5900060990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813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5900060990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813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Муниципальная программа "Комплексные меры противодействия злоупотреблению наркотиками и их незаконному обороту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6700000000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6700060990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6700060990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6700060990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в муниципальном округе Ключевский район на 2026-2030 годы"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2 150,2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2 393,8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Подпрограмма "Развитие массового и профессионального спорта в муниципальном округе Ключевский район" муниципальной программы "Развитие физической культуры и спорта в муниципальном округе Ключевский район" на 2026-2030 годы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7010000000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2 150,2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2 393,8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реализацию мероприятий муниципальных целевых программ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2 150,2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2 393,8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1 580,0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1 420,0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1 580,0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730,2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813,8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7010060990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730,2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813,8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9000000000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679,0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F0D37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8F0D37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678,0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670,0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670,0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9020016520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9020016520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9020016520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1202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вопросы в отраслях социальной сферы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370,0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9020060990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0804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110,0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вопросы в сфере социальной политики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9040000000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Реализация государственной программы алтайского края "Обеспечение доступным и комфортным жильем населения" в рамках подпрограммы "Льготная ипотека для молодых учителей Алтайского края"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90400S0620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90400S0620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90400S0620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0709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8,0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17 061,5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17 449,7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Мероприятия в сфере транспорта и дорожного хозяйства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16 719,5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DA54C6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17 107,7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Отдельные мероприятия в других видах транспорта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9120017230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2 000,0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9120017230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2 000,0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9120017230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0408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2 000,0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Содержание, ремонт, реконструкция и строительство автомобильных дорог, являющихся муниципальной собственностью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912009Д270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137729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9 127,6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137729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9 515,8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912009Д270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137729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9 127,6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137729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9 515,8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912009Д270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137729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9 127,6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137729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9 515,8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91200SД110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5 591,9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5 591,9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91200SД110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5 591,9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5 591,9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91200SД110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5 591,9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5 591,9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9140000000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342,0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Отлов и содержание животных без владельцев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9140070400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342,0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9140070400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342,0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9140070400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0405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342,0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342,0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 xml:space="preserve">Иные вопросы в области жилищно-коммунального </w:t>
            </w: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хозяйства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lastRenderedPageBreak/>
              <w:t>9200000000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6 790,5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7 247,5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lastRenderedPageBreak/>
              <w:t>Иные расходы в области жилищно-коммунального хозяйства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6 790,5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7 247,5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в области градостроительства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46,2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29,7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29,7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29,7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16,5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16,5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744,3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744,3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560,0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184,3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184,3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184,3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184,3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Сбор и удаление твердых отходов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5 960,0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6 417,0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5 997,0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5 540,0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5 997,0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662B8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</w:t>
            </w:r>
            <w:r w:rsidR="00662B82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</w:t>
            </w: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662B8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42</w:t>
            </w:r>
            <w:r w:rsidR="00662B82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</w:t>
            </w: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420,0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Сбор и удаление твердых отходов (расходы, направленные на ликвидацию накопленного вреда)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662B82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35</w:t>
            </w:r>
            <w:r w:rsidR="00A864AA"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662B82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35</w:t>
            </w:r>
            <w:r w:rsidR="00A864AA"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9290018092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662B82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35</w:t>
            </w:r>
            <w:r w:rsidR="00A864AA"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Иные расходы органов местного самоуправления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7 530,0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2 530,0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9910000000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2 000,0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9910014100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2 000,0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9910014100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2 000,0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9910014100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2 000,0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9930000000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9930014070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9930014070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9930014070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30,0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9990014710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9990014710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9990014710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8921D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500,0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Условно-утвержденные расходы:</w:t>
            </w:r>
          </w:p>
        </w:tc>
        <w:tc>
          <w:tcPr>
            <w:tcW w:w="3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sz w:val="18"/>
                <w:szCs w:val="18"/>
                <w:lang w:eastAsia="ru-RU"/>
              </w:rPr>
              <w:t>6 384,0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Cs/>
                <w:sz w:val="18"/>
                <w:szCs w:val="18"/>
                <w:lang w:eastAsia="ru-RU"/>
              </w:rPr>
              <w:t>13 080,4</w:t>
            </w:r>
          </w:p>
        </w:tc>
      </w:tr>
      <w:tr w:rsidR="00A864AA" w:rsidRPr="008921D8" w:rsidTr="008921D8">
        <w:trPr>
          <w:gridAfter w:val="2"/>
          <w:wAfter w:w="297" w:type="dxa"/>
          <w:trHeight w:val="57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/>
                <w:sz w:val="18"/>
                <w:szCs w:val="18"/>
                <w:lang w:eastAsia="ru-RU"/>
              </w:rPr>
              <w:t>Расходы бюджета всего:</w:t>
            </w:r>
          </w:p>
        </w:tc>
        <w:tc>
          <w:tcPr>
            <w:tcW w:w="3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Arial CYR"/>
                <w:b/>
                <w:sz w:val="18"/>
                <w:szCs w:val="18"/>
                <w:lang w:eastAsia="ru-RU"/>
              </w:rPr>
              <w:t>578 875,2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4AA" w:rsidRPr="008921D8" w:rsidRDefault="00A864AA" w:rsidP="00A864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</w:pPr>
            <w:r w:rsidRPr="008921D8">
              <w:rPr>
                <w:rFonts w:ascii="PT Astra Serif" w:eastAsia="Times New Roman" w:hAnsi="PT Astra Serif" w:cs="Times New Roman"/>
                <w:b/>
                <w:bCs/>
                <w:sz w:val="18"/>
                <w:szCs w:val="18"/>
                <w:lang w:eastAsia="ru-RU"/>
              </w:rPr>
              <w:t>585 536,4</w:t>
            </w:r>
          </w:p>
        </w:tc>
      </w:tr>
    </w:tbl>
    <w:p w:rsidR="001F4A3E" w:rsidRPr="008921D8" w:rsidRDefault="001F4A3E">
      <w:pPr>
        <w:rPr>
          <w:b/>
        </w:rPr>
      </w:pPr>
    </w:p>
    <w:sectPr w:rsidR="001F4A3E" w:rsidRPr="008921D8" w:rsidSect="00DA69B3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98F" w:rsidRDefault="009E598F" w:rsidP="00DA69B3">
      <w:pPr>
        <w:spacing w:after="0" w:line="240" w:lineRule="auto"/>
      </w:pPr>
      <w:r>
        <w:separator/>
      </w:r>
    </w:p>
  </w:endnote>
  <w:endnote w:type="continuationSeparator" w:id="0">
    <w:p w:rsidR="009E598F" w:rsidRDefault="009E598F" w:rsidP="00DA6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98F" w:rsidRDefault="009E598F" w:rsidP="00DA69B3">
      <w:pPr>
        <w:spacing w:after="0" w:line="240" w:lineRule="auto"/>
      </w:pPr>
      <w:r>
        <w:separator/>
      </w:r>
    </w:p>
  </w:footnote>
  <w:footnote w:type="continuationSeparator" w:id="0">
    <w:p w:rsidR="009E598F" w:rsidRDefault="009E598F" w:rsidP="00DA69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3BE"/>
    <w:rsid w:val="00061464"/>
    <w:rsid w:val="00117B1C"/>
    <w:rsid w:val="00135BCB"/>
    <w:rsid w:val="00137729"/>
    <w:rsid w:val="00143ED0"/>
    <w:rsid w:val="0015420F"/>
    <w:rsid w:val="001F4A3E"/>
    <w:rsid w:val="00207022"/>
    <w:rsid w:val="00231798"/>
    <w:rsid w:val="00267B14"/>
    <w:rsid w:val="00312ECC"/>
    <w:rsid w:val="003E1727"/>
    <w:rsid w:val="003F4918"/>
    <w:rsid w:val="0040514D"/>
    <w:rsid w:val="004B32D4"/>
    <w:rsid w:val="004C2956"/>
    <w:rsid w:val="00506F43"/>
    <w:rsid w:val="00662B82"/>
    <w:rsid w:val="006E3219"/>
    <w:rsid w:val="00851055"/>
    <w:rsid w:val="008921D8"/>
    <w:rsid w:val="008F0D37"/>
    <w:rsid w:val="009543BE"/>
    <w:rsid w:val="009E598F"/>
    <w:rsid w:val="00A3748F"/>
    <w:rsid w:val="00A510E1"/>
    <w:rsid w:val="00A864AA"/>
    <w:rsid w:val="00BA7EE5"/>
    <w:rsid w:val="00C3448C"/>
    <w:rsid w:val="00CB65BD"/>
    <w:rsid w:val="00CE7F5F"/>
    <w:rsid w:val="00D13D1D"/>
    <w:rsid w:val="00DA54C6"/>
    <w:rsid w:val="00DA69B3"/>
    <w:rsid w:val="00DB6FDF"/>
    <w:rsid w:val="00DD2CC6"/>
    <w:rsid w:val="00E55D55"/>
    <w:rsid w:val="00F85406"/>
    <w:rsid w:val="00FC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43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543BE"/>
    <w:rPr>
      <w:color w:val="800080"/>
      <w:u w:val="single"/>
    </w:rPr>
  </w:style>
  <w:style w:type="paragraph" w:customStyle="1" w:styleId="xl65">
    <w:name w:val="xl65"/>
    <w:basedOn w:val="a"/>
    <w:rsid w:val="009543B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543B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9543B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9543B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9543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9543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9543B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9543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9543B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9543B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9543B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9543B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9543B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9543B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9543B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9543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9543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9543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9543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9543B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9543BE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9543B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A6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A69B3"/>
  </w:style>
  <w:style w:type="paragraph" w:styleId="a7">
    <w:name w:val="footer"/>
    <w:basedOn w:val="a"/>
    <w:link w:val="a8"/>
    <w:uiPriority w:val="99"/>
    <w:semiHidden/>
    <w:unhideWhenUsed/>
    <w:rsid w:val="00DA6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A69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42B58-D34D-4FB0-9ED5-03EB51C6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5845</Words>
  <Characters>33318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budgetnik</dc:creator>
  <cp:keywords/>
  <dc:description/>
  <cp:lastModifiedBy>budgetnik</cp:lastModifiedBy>
  <cp:revision>25</cp:revision>
  <dcterms:created xsi:type="dcterms:W3CDTF">2026-03-05T09:14:00Z</dcterms:created>
  <dcterms:modified xsi:type="dcterms:W3CDTF">2026-03-16T05:12:00Z</dcterms:modified>
</cp:coreProperties>
</file>